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C6048A" w14:textId="77777777" w:rsidR="005819C1" w:rsidRPr="00A842B2" w:rsidRDefault="005D3AEC" w:rsidP="005D3AEC">
      <w:pPr>
        <w:jc w:val="center"/>
        <w:rPr>
          <w:rFonts w:asciiTheme="majorHAnsi" w:hAnsiTheme="majorHAnsi"/>
          <w:b/>
          <w:sz w:val="24"/>
          <w:szCs w:val="24"/>
          <w:u w:val="single"/>
        </w:rPr>
      </w:pPr>
      <w:r w:rsidRPr="00A842B2">
        <w:rPr>
          <w:rFonts w:asciiTheme="majorHAnsi" w:hAnsiTheme="majorHAnsi"/>
          <w:b/>
          <w:sz w:val="24"/>
          <w:szCs w:val="24"/>
          <w:u w:val="single"/>
        </w:rPr>
        <w:t>Critical Essay Skeleton Plan</w:t>
      </w:r>
    </w:p>
    <w:p w14:paraId="3DA90291" w14:textId="77777777" w:rsidR="005D3AEC" w:rsidRPr="00A842B2" w:rsidRDefault="005D3AEC" w:rsidP="005D3AEC">
      <w:pPr>
        <w:jc w:val="center"/>
        <w:rPr>
          <w:rFonts w:asciiTheme="majorHAnsi" w:hAnsiTheme="majorHAnsi"/>
          <w:b/>
          <w:sz w:val="24"/>
          <w:szCs w:val="24"/>
          <w:u w:val="single"/>
        </w:rPr>
      </w:pPr>
    </w:p>
    <w:tbl>
      <w:tblPr>
        <w:tblStyle w:val="TableGrid"/>
        <w:tblW w:w="0" w:type="auto"/>
        <w:tblLook w:val="04A0" w:firstRow="1" w:lastRow="0" w:firstColumn="1" w:lastColumn="0" w:noHBand="0" w:noVBand="1"/>
      </w:tblPr>
      <w:tblGrid>
        <w:gridCol w:w="9016"/>
      </w:tblGrid>
      <w:tr w:rsidR="005D3AEC" w:rsidRPr="00A842B2" w14:paraId="3580BEE5" w14:textId="77777777" w:rsidTr="005D3AEC">
        <w:tc>
          <w:tcPr>
            <w:tcW w:w="9016" w:type="dxa"/>
          </w:tcPr>
          <w:p w14:paraId="17D445D3" w14:textId="77777777" w:rsidR="005D3AEC" w:rsidRPr="00A842B2" w:rsidRDefault="005D3AEC" w:rsidP="005D3AEC">
            <w:pPr>
              <w:rPr>
                <w:rFonts w:asciiTheme="majorHAnsi" w:hAnsiTheme="majorHAnsi"/>
                <w:b/>
                <w:sz w:val="24"/>
                <w:szCs w:val="24"/>
                <w:u w:val="single"/>
              </w:rPr>
            </w:pPr>
            <w:r w:rsidRPr="00A842B2">
              <w:rPr>
                <w:rFonts w:asciiTheme="majorHAnsi" w:hAnsiTheme="majorHAnsi"/>
                <w:b/>
                <w:sz w:val="24"/>
                <w:szCs w:val="24"/>
                <w:u w:val="single"/>
              </w:rPr>
              <w:t>Essay Title:</w:t>
            </w:r>
          </w:p>
          <w:p w14:paraId="4F76230C" w14:textId="59EBFAF6" w:rsidR="00EF148D" w:rsidRDefault="00EE4951" w:rsidP="00677794">
            <w:pPr>
              <w:rPr>
                <w:rFonts w:asciiTheme="majorHAnsi" w:hAnsiTheme="majorHAnsi"/>
                <w:sz w:val="24"/>
                <w:szCs w:val="24"/>
              </w:rPr>
            </w:pPr>
            <w:r w:rsidRPr="000E1BED">
              <w:rPr>
                <w:rFonts w:cstheme="minorHAnsi"/>
                <w:sz w:val="24"/>
                <w:szCs w:val="24"/>
              </w:rPr>
              <w:t>Choose a play in which there is a scene involving heightened tension or emotion. By referring to appropriate techniques, explain how the heightened tension or emotion is presented and discuss how it contributes to your appreciation of the play as a whole.</w:t>
            </w:r>
          </w:p>
          <w:p w14:paraId="53DCE81F" w14:textId="2795BF08" w:rsidR="00EF148D" w:rsidRDefault="00EF148D" w:rsidP="00677794">
            <w:pPr>
              <w:rPr>
                <w:rFonts w:asciiTheme="majorHAnsi" w:hAnsiTheme="majorHAnsi"/>
                <w:sz w:val="24"/>
                <w:szCs w:val="24"/>
                <w:u w:val="single"/>
              </w:rPr>
            </w:pPr>
            <w:r>
              <w:rPr>
                <w:rFonts w:asciiTheme="majorHAnsi" w:hAnsiTheme="majorHAnsi"/>
                <w:sz w:val="24"/>
                <w:szCs w:val="24"/>
                <w:u w:val="single"/>
              </w:rPr>
              <w:t>Introduction:</w:t>
            </w:r>
          </w:p>
          <w:p w14:paraId="1518A1F0" w14:textId="77777777" w:rsidR="00EE4951" w:rsidRDefault="00EE4951" w:rsidP="00677794">
            <w:pPr>
              <w:rPr>
                <w:rFonts w:ascii="Segoe UI" w:hAnsi="Segoe UI" w:cs="Segoe UI"/>
                <w:color w:val="0D0D0D"/>
                <w:shd w:val="clear" w:color="auto" w:fill="FFFFFF"/>
              </w:rPr>
            </w:pPr>
            <w:r>
              <w:rPr>
                <w:rFonts w:ascii="Segoe UI" w:hAnsi="Segoe UI" w:cs="Segoe UI"/>
                <w:color w:val="0D0D0D"/>
                <w:shd w:val="clear" w:color="auto" w:fill="FFFFFF"/>
              </w:rPr>
              <w:t xml:space="preserve">Brief </w:t>
            </w:r>
            <w:r>
              <w:rPr>
                <w:rFonts w:ascii="Segoe UI" w:hAnsi="Segoe UI" w:cs="Segoe UI"/>
                <w:color w:val="0D0D0D"/>
                <w:shd w:val="clear" w:color="auto" w:fill="FFFFFF"/>
              </w:rPr>
              <w:t xml:space="preserve">summary </w:t>
            </w:r>
            <w:r>
              <w:rPr>
                <w:rFonts w:ascii="Segoe UI" w:hAnsi="Segoe UI" w:cs="Segoe UI"/>
                <w:color w:val="0D0D0D"/>
                <w:shd w:val="clear" w:color="auto" w:fill="FFFFFF"/>
              </w:rPr>
              <w:t xml:space="preserve">of "Romeo and Juliet" </w:t>
            </w:r>
          </w:p>
          <w:p w14:paraId="386CE71D" w14:textId="77777777" w:rsidR="00EE4951" w:rsidRDefault="00EE4951" w:rsidP="00677794">
            <w:pPr>
              <w:rPr>
                <w:rFonts w:ascii="Segoe UI" w:hAnsi="Segoe UI" w:cs="Segoe UI"/>
                <w:color w:val="0D0D0D"/>
                <w:shd w:val="clear" w:color="auto" w:fill="FFFFFF"/>
              </w:rPr>
            </w:pPr>
            <w:r>
              <w:rPr>
                <w:rFonts w:ascii="Segoe UI" w:hAnsi="Segoe UI" w:cs="Segoe UI"/>
                <w:color w:val="0D0D0D"/>
                <w:shd w:val="clear" w:color="auto" w:fill="FFFFFF"/>
              </w:rPr>
              <w:t xml:space="preserve"> Act 3, Scene 1 as a pivotal moment of heightened tension and emotion </w:t>
            </w:r>
          </w:p>
          <w:p w14:paraId="12E18CA9" w14:textId="579553CC" w:rsidR="00677794" w:rsidRDefault="00EE4951" w:rsidP="00677794">
            <w:pPr>
              <w:rPr>
                <w:rFonts w:asciiTheme="majorHAnsi" w:hAnsiTheme="majorHAnsi"/>
                <w:sz w:val="24"/>
                <w:szCs w:val="24"/>
              </w:rPr>
            </w:pPr>
            <w:r>
              <w:rPr>
                <w:rFonts w:ascii="Segoe UI" w:hAnsi="Segoe UI" w:cs="Segoe UI"/>
                <w:color w:val="0D0D0D"/>
                <w:shd w:val="clear" w:color="auto" w:fill="FFFFFF"/>
              </w:rPr>
              <w:t>Through the use of various techniques</w:t>
            </w:r>
            <w:r>
              <w:rPr>
                <w:rFonts w:ascii="Segoe UI" w:hAnsi="Segoe UI" w:cs="Segoe UI"/>
                <w:color w:val="0D0D0D"/>
                <w:shd w:val="clear" w:color="auto" w:fill="FFFFFF"/>
              </w:rPr>
              <w:t xml:space="preserve"> (name the ones you will look at)</w:t>
            </w:r>
            <w:r>
              <w:rPr>
                <w:rFonts w:ascii="Segoe UI" w:hAnsi="Segoe UI" w:cs="Segoe UI"/>
                <w:color w:val="0D0D0D"/>
                <w:shd w:val="clear" w:color="auto" w:fill="FFFFFF"/>
              </w:rPr>
              <w:t>, Shakespeare presents intense tension and emotion in Act 3, Scene 1, contributing significantly to the audience's appreciation of the play as a whole.</w:t>
            </w:r>
          </w:p>
          <w:p w14:paraId="71DDEDA8" w14:textId="77777777" w:rsidR="00677794" w:rsidRDefault="00677794" w:rsidP="00677794">
            <w:pPr>
              <w:rPr>
                <w:rFonts w:asciiTheme="majorHAnsi" w:hAnsiTheme="majorHAnsi"/>
                <w:sz w:val="24"/>
                <w:szCs w:val="24"/>
              </w:rPr>
            </w:pPr>
          </w:p>
          <w:p w14:paraId="69F3440F" w14:textId="77777777" w:rsidR="00677794" w:rsidRDefault="00677794" w:rsidP="00677794">
            <w:pPr>
              <w:rPr>
                <w:rFonts w:asciiTheme="majorHAnsi" w:hAnsiTheme="majorHAnsi"/>
                <w:sz w:val="24"/>
                <w:szCs w:val="24"/>
              </w:rPr>
            </w:pPr>
          </w:p>
          <w:p w14:paraId="3486E15F" w14:textId="77777777" w:rsidR="00D742CD" w:rsidRPr="00677794" w:rsidRDefault="00D742CD" w:rsidP="00677794">
            <w:pPr>
              <w:rPr>
                <w:rFonts w:asciiTheme="majorHAnsi" w:hAnsiTheme="majorHAnsi"/>
                <w:b/>
                <w:sz w:val="24"/>
                <w:szCs w:val="24"/>
                <w:u w:val="single"/>
              </w:rPr>
            </w:pPr>
            <w:r w:rsidRPr="00677794">
              <w:rPr>
                <w:rFonts w:asciiTheme="majorHAnsi" w:hAnsiTheme="majorHAnsi"/>
                <w:sz w:val="24"/>
                <w:szCs w:val="24"/>
              </w:rPr>
              <w:t xml:space="preserve"> </w:t>
            </w:r>
          </w:p>
        </w:tc>
      </w:tr>
      <w:tr w:rsidR="005D3AEC" w:rsidRPr="00A842B2" w14:paraId="2D9303E3" w14:textId="77777777" w:rsidTr="005D3AEC">
        <w:tc>
          <w:tcPr>
            <w:tcW w:w="9016" w:type="dxa"/>
          </w:tcPr>
          <w:p w14:paraId="272838AD" w14:textId="77777777" w:rsidR="005D3AEC" w:rsidRPr="00A842B2" w:rsidRDefault="005D3AEC" w:rsidP="005D3AEC">
            <w:pPr>
              <w:rPr>
                <w:rFonts w:asciiTheme="majorHAnsi" w:hAnsiTheme="majorHAnsi"/>
                <w:b/>
                <w:sz w:val="24"/>
                <w:szCs w:val="24"/>
                <w:u w:val="single"/>
              </w:rPr>
            </w:pPr>
            <w:r w:rsidRPr="00A842B2">
              <w:rPr>
                <w:rFonts w:asciiTheme="majorHAnsi" w:hAnsiTheme="majorHAnsi"/>
                <w:b/>
                <w:sz w:val="24"/>
                <w:szCs w:val="24"/>
                <w:u w:val="single"/>
              </w:rPr>
              <w:t>Key Point 1:</w:t>
            </w:r>
          </w:p>
          <w:p w14:paraId="6D9C2500" w14:textId="73CF6EA5" w:rsidR="00493FD8" w:rsidRPr="00A842B2" w:rsidRDefault="00EE4951" w:rsidP="005D3AEC">
            <w:pPr>
              <w:rPr>
                <w:rFonts w:asciiTheme="majorHAnsi" w:hAnsiTheme="majorHAnsi"/>
                <w:sz w:val="24"/>
                <w:szCs w:val="24"/>
              </w:rPr>
            </w:pPr>
            <w:proofErr w:type="gramStart"/>
            <w:r>
              <w:rPr>
                <w:rFonts w:ascii="Segoe UI" w:hAnsi="Segoe UI" w:cs="Segoe UI"/>
                <w:color w:val="0D0D0D"/>
                <w:shd w:val="clear" w:color="auto" w:fill="FFFFFF"/>
              </w:rPr>
              <w:t xml:space="preserve">Conflict </w:t>
            </w:r>
            <w:r>
              <w:rPr>
                <w:rFonts w:ascii="Segoe UI" w:hAnsi="Segoe UI" w:cs="Segoe UI"/>
                <w:color w:val="0D0D0D"/>
                <w:shd w:val="clear" w:color="auto" w:fill="FFFFFF"/>
              </w:rPr>
              <w:t xml:space="preserve"> -</w:t>
            </w:r>
            <w:proofErr w:type="gramEnd"/>
            <w:r>
              <w:rPr>
                <w:rFonts w:ascii="Segoe UI" w:hAnsi="Segoe UI" w:cs="Segoe UI"/>
                <w:color w:val="0D0D0D"/>
                <w:shd w:val="clear" w:color="auto" w:fill="FFFFFF"/>
              </w:rPr>
              <w:t xml:space="preserve"> </w:t>
            </w:r>
            <w:r>
              <w:rPr>
                <w:rFonts w:ascii="Segoe UI" w:hAnsi="Segoe UI" w:cs="Segoe UI"/>
                <w:color w:val="0D0D0D"/>
                <w:shd w:val="clear" w:color="auto" w:fill="FFFFFF"/>
              </w:rPr>
              <w:t>Description of the Verona streets as a tense and volatile environment</w:t>
            </w:r>
          </w:p>
          <w:p w14:paraId="1A446571" w14:textId="77777777" w:rsidR="005D3AEC" w:rsidRPr="00A842B2" w:rsidRDefault="005D3AEC" w:rsidP="005D3AEC">
            <w:pPr>
              <w:rPr>
                <w:rFonts w:asciiTheme="majorHAnsi" w:hAnsiTheme="majorHAnsi"/>
                <w:b/>
                <w:sz w:val="24"/>
                <w:szCs w:val="24"/>
              </w:rPr>
            </w:pPr>
            <w:r w:rsidRPr="00A842B2">
              <w:rPr>
                <w:rFonts w:asciiTheme="majorHAnsi" w:hAnsiTheme="majorHAnsi"/>
                <w:b/>
                <w:sz w:val="24"/>
                <w:szCs w:val="24"/>
              </w:rPr>
              <w:t>The evidence to support this idea is:</w:t>
            </w:r>
            <w:r w:rsidR="00493FD8" w:rsidRPr="00A842B2">
              <w:rPr>
                <w:rFonts w:asciiTheme="majorHAnsi" w:hAnsiTheme="majorHAnsi"/>
                <w:b/>
                <w:sz w:val="24"/>
                <w:szCs w:val="24"/>
              </w:rPr>
              <w:t xml:space="preserve"> </w:t>
            </w:r>
          </w:p>
          <w:p w14:paraId="55C7A19C" w14:textId="187B1070" w:rsidR="00493FD8" w:rsidRPr="00A842B2" w:rsidRDefault="00EE4951" w:rsidP="005D3AEC">
            <w:pPr>
              <w:rPr>
                <w:rFonts w:asciiTheme="majorHAnsi" w:hAnsiTheme="majorHAnsi"/>
                <w:b/>
                <w:sz w:val="24"/>
                <w:szCs w:val="24"/>
              </w:rPr>
            </w:pPr>
            <w:r>
              <w:rPr>
                <w:rFonts w:ascii="Segoe UI" w:hAnsi="Segoe UI" w:cs="Segoe UI"/>
                <w:color w:val="0D0D0D"/>
                <w:shd w:val="clear" w:color="auto" w:fill="FFFFFF"/>
              </w:rPr>
              <w:t>“</w:t>
            </w:r>
            <w:r>
              <w:rPr>
                <w:rFonts w:ascii="Segoe UI" w:hAnsi="Segoe UI" w:cs="Segoe UI"/>
                <w:color w:val="0D0D0D"/>
                <w:shd w:val="clear" w:color="auto" w:fill="FFFFFF"/>
              </w:rPr>
              <w:t xml:space="preserve">Here in Verona, ladies of esteem, are made already </w:t>
            </w:r>
            <w:proofErr w:type="gramStart"/>
            <w:r>
              <w:rPr>
                <w:rFonts w:ascii="Segoe UI" w:hAnsi="Segoe UI" w:cs="Segoe UI"/>
                <w:color w:val="0D0D0D"/>
                <w:shd w:val="clear" w:color="auto" w:fill="FFFFFF"/>
              </w:rPr>
              <w:t>mothers"</w:t>
            </w:r>
            <w:proofErr w:type="gramEnd"/>
          </w:p>
          <w:p w14:paraId="668FB590" w14:textId="77777777" w:rsidR="005D3AEC" w:rsidRPr="00A842B2" w:rsidRDefault="005D3AEC" w:rsidP="005D3AEC">
            <w:pPr>
              <w:rPr>
                <w:rFonts w:asciiTheme="majorHAnsi" w:hAnsiTheme="majorHAnsi"/>
                <w:b/>
                <w:sz w:val="24"/>
                <w:szCs w:val="24"/>
              </w:rPr>
            </w:pPr>
            <w:r w:rsidRPr="00A842B2">
              <w:rPr>
                <w:rFonts w:asciiTheme="majorHAnsi" w:hAnsiTheme="majorHAnsi"/>
                <w:b/>
                <w:sz w:val="24"/>
                <w:szCs w:val="24"/>
              </w:rPr>
              <w:t>How this relates back to the essay question:</w:t>
            </w:r>
          </w:p>
          <w:p w14:paraId="323531A0" w14:textId="0311F979" w:rsidR="005D3AEC" w:rsidRPr="00A842B2" w:rsidRDefault="00EE4951" w:rsidP="005D3AEC">
            <w:pPr>
              <w:rPr>
                <w:rFonts w:asciiTheme="majorHAnsi" w:hAnsiTheme="majorHAnsi"/>
                <w:b/>
                <w:sz w:val="24"/>
                <w:szCs w:val="24"/>
              </w:rPr>
            </w:pPr>
            <w:r>
              <w:rPr>
                <w:rFonts w:asciiTheme="majorHAnsi" w:hAnsiTheme="majorHAnsi"/>
                <w:b/>
                <w:sz w:val="24"/>
                <w:szCs w:val="24"/>
              </w:rPr>
              <w:t>Setting, theme, the ongoing feud between the Capulets and Montagues – creating tension between the characters</w:t>
            </w:r>
          </w:p>
          <w:p w14:paraId="3DBD9893" w14:textId="77777777" w:rsidR="00A842B2" w:rsidRPr="00A842B2" w:rsidRDefault="00A842B2" w:rsidP="00677794">
            <w:pPr>
              <w:rPr>
                <w:rFonts w:asciiTheme="majorHAnsi" w:hAnsiTheme="majorHAnsi"/>
                <w:sz w:val="24"/>
                <w:szCs w:val="24"/>
              </w:rPr>
            </w:pPr>
          </w:p>
        </w:tc>
      </w:tr>
      <w:tr w:rsidR="005D3AEC" w:rsidRPr="00A842B2" w14:paraId="66D082DA" w14:textId="77777777" w:rsidTr="005D3AEC">
        <w:tc>
          <w:tcPr>
            <w:tcW w:w="9016" w:type="dxa"/>
          </w:tcPr>
          <w:p w14:paraId="7C08F60D" w14:textId="77777777" w:rsidR="00F87898" w:rsidRDefault="00F87898" w:rsidP="005D3AEC">
            <w:pPr>
              <w:rPr>
                <w:rFonts w:asciiTheme="majorHAnsi" w:hAnsiTheme="majorHAnsi"/>
                <w:b/>
                <w:sz w:val="24"/>
                <w:szCs w:val="24"/>
                <w:u w:val="single"/>
              </w:rPr>
            </w:pPr>
          </w:p>
          <w:p w14:paraId="7ED441B6" w14:textId="77777777" w:rsidR="005D3AEC" w:rsidRPr="00A842B2" w:rsidRDefault="005D3AEC" w:rsidP="005D3AEC">
            <w:pPr>
              <w:rPr>
                <w:rFonts w:asciiTheme="majorHAnsi" w:hAnsiTheme="majorHAnsi"/>
                <w:b/>
                <w:sz w:val="24"/>
                <w:szCs w:val="24"/>
                <w:u w:val="single"/>
              </w:rPr>
            </w:pPr>
            <w:r w:rsidRPr="00A842B2">
              <w:rPr>
                <w:rFonts w:asciiTheme="majorHAnsi" w:hAnsiTheme="majorHAnsi"/>
                <w:b/>
                <w:sz w:val="24"/>
                <w:szCs w:val="24"/>
                <w:u w:val="single"/>
              </w:rPr>
              <w:t>Key Point 2:</w:t>
            </w:r>
          </w:p>
          <w:p w14:paraId="3A44183A" w14:textId="5D6AB25D" w:rsidR="005B7306" w:rsidRPr="00A842B2" w:rsidRDefault="00EE4951" w:rsidP="00C232E4">
            <w:pPr>
              <w:rPr>
                <w:rFonts w:asciiTheme="majorHAnsi" w:hAnsiTheme="majorHAnsi"/>
                <w:b/>
                <w:sz w:val="24"/>
                <w:szCs w:val="24"/>
                <w:u w:val="single"/>
              </w:rPr>
            </w:pPr>
            <w:r>
              <w:rPr>
                <w:rFonts w:asciiTheme="majorHAnsi" w:hAnsiTheme="majorHAnsi"/>
                <w:b/>
                <w:sz w:val="24"/>
                <w:szCs w:val="24"/>
              </w:rPr>
              <w:t>Characterisation of Tybalt as aggressive and vengeful</w:t>
            </w:r>
          </w:p>
          <w:p w14:paraId="61623EF0" w14:textId="77777777" w:rsidR="00C232E4" w:rsidRPr="00A842B2" w:rsidRDefault="00C232E4" w:rsidP="00C232E4">
            <w:pPr>
              <w:rPr>
                <w:rFonts w:asciiTheme="majorHAnsi" w:hAnsiTheme="majorHAnsi"/>
                <w:b/>
                <w:sz w:val="24"/>
                <w:szCs w:val="24"/>
              </w:rPr>
            </w:pPr>
            <w:r w:rsidRPr="00A842B2">
              <w:rPr>
                <w:rFonts w:asciiTheme="majorHAnsi" w:hAnsiTheme="majorHAnsi"/>
                <w:b/>
                <w:sz w:val="24"/>
                <w:szCs w:val="24"/>
              </w:rPr>
              <w:t>The evidence to support this idea is:</w:t>
            </w:r>
          </w:p>
          <w:p w14:paraId="7A8F69DF" w14:textId="71C2A4A9" w:rsidR="00EF148D" w:rsidRPr="00A842B2" w:rsidRDefault="00EE4951" w:rsidP="00C232E4">
            <w:pPr>
              <w:rPr>
                <w:rFonts w:asciiTheme="majorHAnsi" w:hAnsiTheme="majorHAnsi"/>
                <w:b/>
                <w:sz w:val="24"/>
                <w:szCs w:val="24"/>
              </w:rPr>
            </w:pPr>
            <w:r>
              <w:rPr>
                <w:rFonts w:ascii="Segoe UI" w:hAnsi="Segoe UI" w:cs="Segoe UI"/>
                <w:color w:val="0D0D0D"/>
                <w:shd w:val="clear" w:color="auto" w:fill="FFFFFF"/>
              </w:rPr>
              <w:t xml:space="preserve">"Tybalt, the reason that I have to love thee doth much excuse the appertaining rage to such a </w:t>
            </w:r>
            <w:proofErr w:type="gramStart"/>
            <w:r>
              <w:rPr>
                <w:rFonts w:ascii="Segoe UI" w:hAnsi="Segoe UI" w:cs="Segoe UI"/>
                <w:color w:val="0D0D0D"/>
                <w:shd w:val="clear" w:color="auto" w:fill="FFFFFF"/>
              </w:rPr>
              <w:t>greeting"</w:t>
            </w:r>
            <w:proofErr w:type="gramEnd"/>
          </w:p>
          <w:p w14:paraId="649CF767" w14:textId="77777777" w:rsidR="00C232E4" w:rsidRPr="00A842B2" w:rsidRDefault="00C232E4" w:rsidP="00C232E4">
            <w:pPr>
              <w:rPr>
                <w:rFonts w:asciiTheme="majorHAnsi" w:hAnsiTheme="majorHAnsi"/>
                <w:b/>
                <w:sz w:val="24"/>
                <w:szCs w:val="24"/>
              </w:rPr>
            </w:pPr>
            <w:r w:rsidRPr="00A842B2">
              <w:rPr>
                <w:rFonts w:asciiTheme="majorHAnsi" w:hAnsiTheme="majorHAnsi"/>
                <w:b/>
                <w:sz w:val="24"/>
                <w:szCs w:val="24"/>
              </w:rPr>
              <w:t>How this relates back to the essay question:</w:t>
            </w:r>
          </w:p>
          <w:p w14:paraId="4FE053E3" w14:textId="77777777" w:rsidR="005D3AEC" w:rsidRDefault="00EE4951" w:rsidP="00EE4951">
            <w:pPr>
              <w:rPr>
                <w:rFonts w:asciiTheme="majorHAnsi" w:hAnsiTheme="majorHAnsi"/>
                <w:b/>
                <w:sz w:val="24"/>
                <w:szCs w:val="24"/>
              </w:rPr>
            </w:pPr>
            <w:r>
              <w:rPr>
                <w:rFonts w:asciiTheme="majorHAnsi" w:hAnsiTheme="majorHAnsi"/>
                <w:b/>
                <w:sz w:val="24"/>
                <w:szCs w:val="24"/>
              </w:rPr>
              <w:t>Romeo’s reluctance to fight with Tybalt due to his love for Juliet.</w:t>
            </w:r>
          </w:p>
          <w:p w14:paraId="54AC088A" w14:textId="4C689210" w:rsidR="00EE4951" w:rsidRPr="00A842B2" w:rsidRDefault="00EE4951" w:rsidP="00EE4951">
            <w:pPr>
              <w:rPr>
                <w:rFonts w:asciiTheme="majorHAnsi" w:hAnsiTheme="majorHAnsi"/>
                <w:b/>
                <w:sz w:val="24"/>
                <w:szCs w:val="24"/>
              </w:rPr>
            </w:pPr>
            <w:r>
              <w:rPr>
                <w:rFonts w:asciiTheme="majorHAnsi" w:hAnsiTheme="majorHAnsi"/>
                <w:b/>
                <w:sz w:val="24"/>
                <w:szCs w:val="24"/>
              </w:rPr>
              <w:t>Analyse the conflicting emotions and motivations of the characters.</w:t>
            </w:r>
          </w:p>
        </w:tc>
      </w:tr>
      <w:tr w:rsidR="005D3AEC" w:rsidRPr="00A842B2" w14:paraId="2C312110" w14:textId="77777777" w:rsidTr="005D3AEC">
        <w:tc>
          <w:tcPr>
            <w:tcW w:w="9016" w:type="dxa"/>
          </w:tcPr>
          <w:p w14:paraId="6838D489" w14:textId="77777777" w:rsidR="005D3AEC" w:rsidRPr="00A842B2" w:rsidRDefault="005D3AEC" w:rsidP="005D3AEC">
            <w:pPr>
              <w:rPr>
                <w:rFonts w:asciiTheme="majorHAnsi" w:hAnsiTheme="majorHAnsi"/>
                <w:b/>
                <w:sz w:val="24"/>
                <w:szCs w:val="24"/>
                <w:u w:val="single"/>
              </w:rPr>
            </w:pPr>
            <w:r w:rsidRPr="00A842B2">
              <w:rPr>
                <w:rFonts w:asciiTheme="majorHAnsi" w:hAnsiTheme="majorHAnsi"/>
                <w:b/>
                <w:sz w:val="24"/>
                <w:szCs w:val="24"/>
                <w:u w:val="single"/>
              </w:rPr>
              <w:t>Key Point 3:</w:t>
            </w:r>
          </w:p>
          <w:p w14:paraId="6513E68F" w14:textId="5E308453" w:rsidR="00C232E4" w:rsidRPr="00A842B2" w:rsidRDefault="00EE4951" w:rsidP="00C232E4">
            <w:pPr>
              <w:rPr>
                <w:rFonts w:asciiTheme="majorHAnsi" w:hAnsiTheme="majorHAnsi"/>
                <w:b/>
                <w:sz w:val="24"/>
                <w:szCs w:val="24"/>
                <w:u w:val="single"/>
              </w:rPr>
            </w:pPr>
            <w:r>
              <w:rPr>
                <w:rFonts w:asciiTheme="majorHAnsi" w:hAnsiTheme="majorHAnsi"/>
                <w:b/>
                <w:sz w:val="24"/>
                <w:szCs w:val="24"/>
                <w:u w:val="single"/>
              </w:rPr>
              <w:t xml:space="preserve">Dramatic techniques employed to heighten </w:t>
            </w:r>
            <w:proofErr w:type="gramStart"/>
            <w:r>
              <w:rPr>
                <w:rFonts w:asciiTheme="majorHAnsi" w:hAnsiTheme="majorHAnsi"/>
                <w:b/>
                <w:sz w:val="24"/>
                <w:szCs w:val="24"/>
                <w:u w:val="single"/>
              </w:rPr>
              <w:t>Emotion</w:t>
            </w:r>
            <w:proofErr w:type="gramEnd"/>
          </w:p>
          <w:p w14:paraId="4780E8F8" w14:textId="77777777" w:rsidR="00C232E4" w:rsidRPr="00A842B2" w:rsidRDefault="00C232E4" w:rsidP="00C232E4">
            <w:pPr>
              <w:rPr>
                <w:rFonts w:asciiTheme="majorHAnsi" w:hAnsiTheme="majorHAnsi"/>
                <w:b/>
                <w:sz w:val="24"/>
                <w:szCs w:val="24"/>
              </w:rPr>
            </w:pPr>
            <w:r w:rsidRPr="00A842B2">
              <w:rPr>
                <w:rFonts w:asciiTheme="majorHAnsi" w:hAnsiTheme="majorHAnsi"/>
                <w:b/>
                <w:sz w:val="24"/>
                <w:szCs w:val="24"/>
              </w:rPr>
              <w:t>The evidence to support this idea is:</w:t>
            </w:r>
          </w:p>
          <w:p w14:paraId="377656F3" w14:textId="16623166" w:rsidR="00C232E4" w:rsidRPr="00A842B2" w:rsidRDefault="00EE4951" w:rsidP="00C232E4">
            <w:pPr>
              <w:rPr>
                <w:rFonts w:asciiTheme="majorHAnsi" w:hAnsiTheme="majorHAnsi"/>
                <w:b/>
                <w:sz w:val="24"/>
                <w:szCs w:val="24"/>
              </w:rPr>
            </w:pPr>
            <w:r>
              <w:rPr>
                <w:rFonts w:ascii="Segoe UI" w:hAnsi="Segoe UI" w:cs="Segoe UI"/>
                <w:color w:val="0D0D0D"/>
                <w:shd w:val="clear" w:color="auto" w:fill="FFFFFF"/>
              </w:rPr>
              <w:t>"A plague o' both your houses!</w:t>
            </w:r>
            <w:proofErr w:type="gramStart"/>
            <w:r>
              <w:rPr>
                <w:rFonts w:ascii="Segoe UI" w:hAnsi="Segoe UI" w:cs="Segoe UI"/>
                <w:color w:val="0D0D0D"/>
                <w:shd w:val="clear" w:color="auto" w:fill="FFFFFF"/>
              </w:rPr>
              <w:t>"</w:t>
            </w:r>
            <w:r>
              <w:rPr>
                <w:rFonts w:ascii="Segoe UI" w:hAnsi="Segoe UI" w:cs="Segoe UI"/>
                <w:color w:val="0D0D0D"/>
                <w:shd w:val="clear" w:color="auto" w:fill="FFFFFF"/>
              </w:rPr>
              <w:t xml:space="preserve"> ,</w:t>
            </w:r>
            <w:proofErr w:type="gramEnd"/>
            <w:r>
              <w:rPr>
                <w:rFonts w:ascii="Segoe UI" w:hAnsi="Segoe UI" w:cs="Segoe UI"/>
                <w:color w:val="0D0D0D"/>
                <w:shd w:val="clear" w:color="auto" w:fill="FFFFFF"/>
              </w:rPr>
              <w:t xml:space="preserve"> "O, I am fortune's fool!" </w:t>
            </w:r>
          </w:p>
          <w:p w14:paraId="51F26E7C" w14:textId="77777777" w:rsidR="00C232E4" w:rsidRPr="00A842B2" w:rsidRDefault="00C232E4" w:rsidP="00C232E4">
            <w:pPr>
              <w:rPr>
                <w:rFonts w:asciiTheme="majorHAnsi" w:hAnsiTheme="majorHAnsi"/>
                <w:b/>
                <w:sz w:val="24"/>
                <w:szCs w:val="24"/>
              </w:rPr>
            </w:pPr>
            <w:r w:rsidRPr="00A842B2">
              <w:rPr>
                <w:rFonts w:asciiTheme="majorHAnsi" w:hAnsiTheme="majorHAnsi"/>
                <w:b/>
                <w:sz w:val="24"/>
                <w:szCs w:val="24"/>
              </w:rPr>
              <w:t>How this relates back to the essay question:</w:t>
            </w:r>
          </w:p>
          <w:p w14:paraId="2A978839" w14:textId="77777777" w:rsidR="00EE4951" w:rsidRDefault="00EE4951" w:rsidP="00EE4951">
            <w:pPr>
              <w:rPr>
                <w:rFonts w:ascii="Segoe UI" w:hAnsi="Segoe UI" w:cs="Segoe UI"/>
                <w:color w:val="0D0D0D"/>
                <w:shd w:val="clear" w:color="auto" w:fill="FFFFFF"/>
              </w:rPr>
            </w:pPr>
            <w:r>
              <w:rPr>
                <w:rFonts w:ascii="Segoe UI" w:hAnsi="Segoe UI" w:cs="Segoe UI"/>
                <w:color w:val="0D0D0D"/>
                <w:shd w:val="clear" w:color="auto" w:fill="FFFFFF"/>
              </w:rPr>
              <w:t xml:space="preserve">Use of dramatic irony as the audience knows the consequences of the characters' actions Foreshadowing of tragedy through Mercutio's </w:t>
            </w:r>
            <w:proofErr w:type="gramStart"/>
            <w:r>
              <w:rPr>
                <w:rFonts w:ascii="Segoe UI" w:hAnsi="Segoe UI" w:cs="Segoe UI"/>
                <w:color w:val="0D0D0D"/>
                <w:shd w:val="clear" w:color="auto" w:fill="FFFFFF"/>
              </w:rPr>
              <w:t>curse</w:t>
            </w:r>
            <w:proofErr w:type="gramEnd"/>
          </w:p>
          <w:p w14:paraId="059E7D14" w14:textId="3E99BA94" w:rsidR="005D3AEC" w:rsidRPr="00A842B2" w:rsidRDefault="00EE4951" w:rsidP="00EE4951">
            <w:pPr>
              <w:rPr>
                <w:rFonts w:asciiTheme="majorHAnsi" w:hAnsiTheme="majorHAnsi"/>
                <w:b/>
                <w:sz w:val="24"/>
                <w:szCs w:val="24"/>
                <w:u w:val="single"/>
              </w:rPr>
            </w:pPr>
            <w:r>
              <w:rPr>
                <w:rFonts w:ascii="Segoe UI" w:hAnsi="Segoe UI" w:cs="Segoe UI"/>
                <w:color w:val="0D0D0D"/>
                <w:shd w:val="clear" w:color="auto" w:fill="FFFFFF"/>
              </w:rPr>
              <w:t xml:space="preserve"> Analysis of Romeo's realization of the consequences of his actions, adding to the emotional intensity</w:t>
            </w:r>
          </w:p>
        </w:tc>
      </w:tr>
      <w:tr w:rsidR="005D3AEC" w:rsidRPr="00A842B2" w14:paraId="7DE25FFB" w14:textId="77777777" w:rsidTr="005D3AEC">
        <w:tc>
          <w:tcPr>
            <w:tcW w:w="9016" w:type="dxa"/>
          </w:tcPr>
          <w:p w14:paraId="73CE3083" w14:textId="77777777" w:rsidR="005D3AEC" w:rsidRPr="00A842B2" w:rsidRDefault="005D3AEC" w:rsidP="005D3AEC">
            <w:pPr>
              <w:rPr>
                <w:rFonts w:asciiTheme="majorHAnsi" w:hAnsiTheme="majorHAnsi"/>
                <w:b/>
                <w:sz w:val="24"/>
                <w:szCs w:val="24"/>
                <w:u w:val="single"/>
              </w:rPr>
            </w:pPr>
            <w:r w:rsidRPr="00A842B2">
              <w:rPr>
                <w:rFonts w:asciiTheme="majorHAnsi" w:hAnsiTheme="majorHAnsi"/>
                <w:b/>
                <w:sz w:val="24"/>
                <w:szCs w:val="24"/>
                <w:u w:val="single"/>
              </w:rPr>
              <w:t>Key Point 4:</w:t>
            </w:r>
          </w:p>
          <w:p w14:paraId="4827F94A" w14:textId="3C9F4110" w:rsidR="005D3AEC" w:rsidRPr="00A842B2" w:rsidRDefault="00EE4951" w:rsidP="005D3AEC">
            <w:pPr>
              <w:rPr>
                <w:rFonts w:asciiTheme="majorHAnsi" w:hAnsiTheme="majorHAnsi"/>
                <w:b/>
                <w:sz w:val="24"/>
                <w:szCs w:val="24"/>
                <w:u w:val="single"/>
              </w:rPr>
            </w:pPr>
            <w:r>
              <w:rPr>
                <w:rFonts w:ascii="Segoe UI" w:hAnsi="Segoe UI" w:cs="Segoe UI"/>
                <w:color w:val="0D0D0D"/>
                <w:shd w:val="clear" w:color="auto" w:fill="FFFFFF"/>
              </w:rPr>
              <w:t xml:space="preserve">The Duel and Its Aftermath Description of the escalating tension during the duel between Tybalt and Mercutio </w:t>
            </w:r>
          </w:p>
          <w:p w14:paraId="409374B5" w14:textId="77777777" w:rsidR="00A842B2" w:rsidRPr="00DC4C11" w:rsidRDefault="00A842B2" w:rsidP="005D3AEC">
            <w:pPr>
              <w:rPr>
                <w:rFonts w:asciiTheme="majorHAnsi" w:hAnsiTheme="majorHAnsi"/>
                <w:sz w:val="24"/>
                <w:szCs w:val="24"/>
                <w:u w:val="single"/>
              </w:rPr>
            </w:pPr>
          </w:p>
          <w:p w14:paraId="73F12203" w14:textId="6032E118" w:rsidR="005D3AEC" w:rsidRPr="00DC4C11" w:rsidRDefault="005D3AEC" w:rsidP="005D3AEC">
            <w:pPr>
              <w:rPr>
                <w:rFonts w:asciiTheme="majorHAnsi" w:hAnsiTheme="majorHAnsi"/>
                <w:b/>
                <w:sz w:val="24"/>
                <w:szCs w:val="24"/>
              </w:rPr>
            </w:pPr>
            <w:r w:rsidRPr="00DC4C11">
              <w:rPr>
                <w:rFonts w:asciiTheme="majorHAnsi" w:hAnsiTheme="majorHAnsi"/>
                <w:b/>
                <w:sz w:val="24"/>
                <w:szCs w:val="24"/>
              </w:rPr>
              <w:lastRenderedPageBreak/>
              <w:t>The evidence to support this idea is:</w:t>
            </w:r>
            <w:r w:rsidR="00EE4951">
              <w:rPr>
                <w:rFonts w:ascii="Segoe UI" w:hAnsi="Segoe UI" w:cs="Segoe UI"/>
                <w:color w:val="0D0D0D"/>
                <w:shd w:val="clear" w:color="auto" w:fill="FFFFFF"/>
              </w:rPr>
              <w:t xml:space="preserve"> "Ask for me tomorrow, and you shall find me a grave </w:t>
            </w:r>
            <w:proofErr w:type="gramStart"/>
            <w:r w:rsidR="00EE4951">
              <w:rPr>
                <w:rFonts w:ascii="Segoe UI" w:hAnsi="Segoe UI" w:cs="Segoe UI"/>
                <w:color w:val="0D0D0D"/>
                <w:shd w:val="clear" w:color="auto" w:fill="FFFFFF"/>
              </w:rPr>
              <w:t>man"</w:t>
            </w:r>
            <w:proofErr w:type="gramEnd"/>
            <w:r w:rsidR="00EE4951">
              <w:rPr>
                <w:rFonts w:ascii="Segoe UI" w:hAnsi="Segoe UI" w:cs="Segoe UI"/>
                <w:color w:val="0D0D0D"/>
                <w:shd w:val="clear" w:color="auto" w:fill="FFFFFF"/>
              </w:rPr>
              <w:t xml:space="preserve"> </w:t>
            </w:r>
          </w:p>
          <w:p w14:paraId="57A068D7" w14:textId="77777777" w:rsidR="005B7306" w:rsidRPr="00DC4C11" w:rsidRDefault="005B7306" w:rsidP="005D3AEC">
            <w:pPr>
              <w:rPr>
                <w:rFonts w:asciiTheme="majorHAnsi" w:hAnsiTheme="majorHAnsi"/>
                <w:sz w:val="24"/>
                <w:szCs w:val="24"/>
              </w:rPr>
            </w:pPr>
          </w:p>
          <w:p w14:paraId="3FE2EB67" w14:textId="77777777" w:rsidR="005D3AEC" w:rsidRPr="00DC4C11" w:rsidRDefault="005D3AEC" w:rsidP="005D3AEC">
            <w:pPr>
              <w:rPr>
                <w:rFonts w:asciiTheme="majorHAnsi" w:hAnsiTheme="majorHAnsi"/>
                <w:b/>
                <w:sz w:val="24"/>
                <w:szCs w:val="24"/>
              </w:rPr>
            </w:pPr>
            <w:r w:rsidRPr="00DC4C11">
              <w:rPr>
                <w:rFonts w:asciiTheme="majorHAnsi" w:hAnsiTheme="majorHAnsi"/>
                <w:b/>
                <w:sz w:val="24"/>
                <w:szCs w:val="24"/>
              </w:rPr>
              <w:t>How this relates back to the essay question:</w:t>
            </w:r>
          </w:p>
          <w:p w14:paraId="2D7DB668" w14:textId="5CBD5D14" w:rsidR="005D3AEC" w:rsidRPr="00DC4C11" w:rsidRDefault="00EE4951" w:rsidP="005D3AEC">
            <w:pPr>
              <w:rPr>
                <w:rFonts w:asciiTheme="majorHAnsi" w:hAnsiTheme="majorHAnsi"/>
                <w:sz w:val="24"/>
                <w:szCs w:val="24"/>
              </w:rPr>
            </w:pPr>
            <w:r>
              <w:rPr>
                <w:rFonts w:ascii="Segoe UI" w:hAnsi="Segoe UI" w:cs="Segoe UI"/>
                <w:color w:val="0D0D0D"/>
                <w:shd w:val="clear" w:color="auto" w:fill="FFFFFF"/>
              </w:rPr>
              <w:t xml:space="preserve">Analysis of the pivotal moment when tension reaches its peak and emotions run </w:t>
            </w:r>
            <w:proofErr w:type="gramStart"/>
            <w:r>
              <w:rPr>
                <w:rFonts w:ascii="Segoe UI" w:hAnsi="Segoe UI" w:cs="Segoe UI"/>
                <w:color w:val="0D0D0D"/>
                <w:shd w:val="clear" w:color="auto" w:fill="FFFFFF"/>
              </w:rPr>
              <w:t>high</w:t>
            </w:r>
            <w:proofErr w:type="gramEnd"/>
          </w:p>
          <w:p w14:paraId="4ACB8CB9" w14:textId="77777777" w:rsidR="005D3AEC" w:rsidRPr="00A842B2" w:rsidRDefault="005D3AEC" w:rsidP="005D3AEC">
            <w:pPr>
              <w:rPr>
                <w:rFonts w:asciiTheme="majorHAnsi" w:hAnsiTheme="majorHAnsi"/>
                <w:b/>
                <w:sz w:val="24"/>
                <w:szCs w:val="24"/>
                <w:u w:val="single"/>
              </w:rPr>
            </w:pPr>
          </w:p>
        </w:tc>
      </w:tr>
      <w:tr w:rsidR="005D3AEC" w14:paraId="131EDD2C" w14:textId="77777777" w:rsidTr="005D3AEC">
        <w:tc>
          <w:tcPr>
            <w:tcW w:w="9016" w:type="dxa"/>
          </w:tcPr>
          <w:p w14:paraId="5872307D" w14:textId="77777777" w:rsidR="00EE4951" w:rsidRDefault="005D3AEC" w:rsidP="005D3AEC">
            <w:pPr>
              <w:rPr>
                <w:b/>
                <w:sz w:val="24"/>
                <w:szCs w:val="24"/>
                <w:u w:val="single"/>
              </w:rPr>
            </w:pPr>
            <w:r>
              <w:rPr>
                <w:b/>
                <w:sz w:val="24"/>
                <w:szCs w:val="24"/>
                <w:u w:val="single"/>
              </w:rPr>
              <w:lastRenderedPageBreak/>
              <w:t>Key Point 5:</w:t>
            </w:r>
            <w:r w:rsidR="00EE4951">
              <w:rPr>
                <w:b/>
                <w:sz w:val="24"/>
                <w:szCs w:val="24"/>
                <w:u w:val="single"/>
              </w:rPr>
              <w:t xml:space="preserve"> </w:t>
            </w:r>
          </w:p>
          <w:p w14:paraId="7049DA25" w14:textId="77777777" w:rsidR="00EE4951" w:rsidRDefault="00EE4951" w:rsidP="005D3AEC">
            <w:pPr>
              <w:rPr>
                <w:rFonts w:ascii="Segoe UI" w:hAnsi="Segoe UI" w:cs="Segoe UI"/>
                <w:color w:val="0D0D0D"/>
                <w:shd w:val="clear" w:color="auto" w:fill="FFFFFF"/>
              </w:rPr>
            </w:pPr>
            <w:r w:rsidRPr="00EE4951">
              <w:rPr>
                <w:bCs/>
                <w:sz w:val="24"/>
                <w:szCs w:val="24"/>
              </w:rPr>
              <w:t>The impact of the key scene</w:t>
            </w:r>
            <w:r>
              <w:rPr>
                <w:bCs/>
                <w:sz w:val="24"/>
                <w:szCs w:val="24"/>
              </w:rPr>
              <w:t xml:space="preserve"> - </w:t>
            </w:r>
            <w:r>
              <w:rPr>
                <w:rFonts w:ascii="Segoe UI" w:hAnsi="Segoe UI" w:cs="Segoe UI"/>
                <w:color w:val="0D0D0D"/>
                <w:shd w:val="clear" w:color="auto" w:fill="FFFFFF"/>
              </w:rPr>
              <w:t>Romeo's retaliation against Tybalt, leading to his banishment</w:t>
            </w:r>
          </w:p>
          <w:p w14:paraId="70892B06" w14:textId="39D660BC" w:rsidR="005D3AEC" w:rsidRPr="00EE4951" w:rsidRDefault="00EE4951" w:rsidP="005D3AEC">
            <w:pPr>
              <w:rPr>
                <w:bCs/>
                <w:sz w:val="24"/>
                <w:szCs w:val="24"/>
              </w:rPr>
            </w:pPr>
            <w:r>
              <w:rPr>
                <w:rFonts w:ascii="Segoe UI" w:hAnsi="Segoe UI" w:cs="Segoe UI"/>
                <w:color w:val="0D0D0D"/>
                <w:shd w:val="clear" w:color="auto" w:fill="FFFFFF"/>
              </w:rPr>
              <w:t>Juliet's grief upon learning of Tybalt's death and Romeo's exile</w:t>
            </w:r>
          </w:p>
          <w:p w14:paraId="59447559" w14:textId="77777777" w:rsidR="005D3AEC" w:rsidRDefault="005D3AEC" w:rsidP="005D3AEC">
            <w:pPr>
              <w:rPr>
                <w:b/>
                <w:sz w:val="24"/>
                <w:szCs w:val="24"/>
                <w:u w:val="single"/>
              </w:rPr>
            </w:pPr>
          </w:p>
          <w:p w14:paraId="3256AE06" w14:textId="77777777" w:rsidR="005D3AEC" w:rsidRPr="005D3AEC" w:rsidRDefault="005D3AEC" w:rsidP="005D3AEC">
            <w:pPr>
              <w:rPr>
                <w:b/>
                <w:sz w:val="24"/>
                <w:szCs w:val="24"/>
              </w:rPr>
            </w:pPr>
            <w:r w:rsidRPr="005D3AEC">
              <w:rPr>
                <w:b/>
                <w:sz w:val="24"/>
                <w:szCs w:val="24"/>
              </w:rPr>
              <w:t>The evidence to support this idea is:</w:t>
            </w:r>
          </w:p>
          <w:p w14:paraId="1907E8F2" w14:textId="5E277F03" w:rsidR="005D3AEC" w:rsidRPr="005D3AEC" w:rsidRDefault="00EE4951" w:rsidP="005D3AEC">
            <w:pPr>
              <w:rPr>
                <w:b/>
                <w:sz w:val="24"/>
                <w:szCs w:val="24"/>
              </w:rPr>
            </w:pPr>
            <w:r>
              <w:rPr>
                <w:rFonts w:ascii="Segoe UI" w:hAnsi="Segoe UI" w:cs="Segoe UI"/>
                <w:color w:val="0D0D0D"/>
                <w:shd w:val="clear" w:color="auto" w:fill="FFFFFF"/>
              </w:rPr>
              <w:t xml:space="preserve">"Beautiful tyrant! fiend angelical!" </w:t>
            </w:r>
          </w:p>
          <w:p w14:paraId="58DB50AB" w14:textId="77777777" w:rsidR="005D3AEC" w:rsidRPr="005D3AEC" w:rsidRDefault="005D3AEC" w:rsidP="005D3AEC">
            <w:pPr>
              <w:rPr>
                <w:b/>
                <w:sz w:val="24"/>
                <w:szCs w:val="24"/>
              </w:rPr>
            </w:pPr>
          </w:p>
          <w:p w14:paraId="70B28F0D" w14:textId="77777777" w:rsidR="005D3AEC" w:rsidRDefault="005D3AEC" w:rsidP="005D3AEC">
            <w:pPr>
              <w:rPr>
                <w:b/>
                <w:sz w:val="24"/>
                <w:szCs w:val="24"/>
              </w:rPr>
            </w:pPr>
            <w:r w:rsidRPr="005D3AEC">
              <w:rPr>
                <w:b/>
                <w:sz w:val="24"/>
                <w:szCs w:val="24"/>
              </w:rPr>
              <w:t>How this relates back to the essay question:</w:t>
            </w:r>
          </w:p>
          <w:p w14:paraId="237F2AF0" w14:textId="14476B7E" w:rsidR="005D3AEC" w:rsidRDefault="00581C1F" w:rsidP="005D3AEC">
            <w:pPr>
              <w:rPr>
                <w:b/>
                <w:sz w:val="24"/>
                <w:szCs w:val="24"/>
              </w:rPr>
            </w:pPr>
            <w:r>
              <w:rPr>
                <w:rFonts w:ascii="Segoe UI" w:hAnsi="Segoe UI" w:cs="Segoe UI"/>
                <w:color w:val="0D0D0D"/>
                <w:shd w:val="clear" w:color="auto" w:fill="FFFFFF"/>
              </w:rPr>
              <w:t xml:space="preserve">Analysis of how the aftermath of the scene contributes to the overall tragedy and emotional depth of the </w:t>
            </w:r>
            <w:proofErr w:type="gramStart"/>
            <w:r>
              <w:rPr>
                <w:rFonts w:ascii="Segoe UI" w:hAnsi="Segoe UI" w:cs="Segoe UI"/>
                <w:color w:val="0D0D0D"/>
                <w:shd w:val="clear" w:color="auto" w:fill="FFFFFF"/>
              </w:rPr>
              <w:t>play</w:t>
            </w:r>
            <w:proofErr w:type="gramEnd"/>
          </w:p>
          <w:p w14:paraId="30ED1A83" w14:textId="77777777" w:rsidR="005D3AEC" w:rsidRDefault="005D3AEC" w:rsidP="00581C1F">
            <w:pPr>
              <w:rPr>
                <w:b/>
                <w:sz w:val="32"/>
                <w:szCs w:val="32"/>
                <w:u w:val="single"/>
              </w:rPr>
            </w:pPr>
          </w:p>
        </w:tc>
      </w:tr>
      <w:tr w:rsidR="005D3AEC" w14:paraId="569C233D" w14:textId="77777777" w:rsidTr="005D3AEC">
        <w:tc>
          <w:tcPr>
            <w:tcW w:w="9016" w:type="dxa"/>
          </w:tcPr>
          <w:p w14:paraId="2217A2B3" w14:textId="77777777" w:rsidR="005D3AEC" w:rsidRDefault="005D3AEC" w:rsidP="005D3AEC">
            <w:pPr>
              <w:rPr>
                <w:b/>
                <w:sz w:val="24"/>
                <w:szCs w:val="24"/>
                <w:u w:val="single"/>
              </w:rPr>
            </w:pPr>
            <w:r w:rsidRPr="005D3AEC">
              <w:rPr>
                <w:b/>
                <w:sz w:val="24"/>
                <w:szCs w:val="24"/>
                <w:u w:val="single"/>
              </w:rPr>
              <w:t>Conclusion</w:t>
            </w:r>
            <w:r>
              <w:rPr>
                <w:b/>
                <w:sz w:val="24"/>
                <w:szCs w:val="24"/>
                <w:u w:val="single"/>
              </w:rPr>
              <w:t>:</w:t>
            </w:r>
          </w:p>
          <w:p w14:paraId="5FE1334D" w14:textId="77777777" w:rsidR="00581C1F" w:rsidRDefault="00581C1F" w:rsidP="007A1DA5">
            <w:pPr>
              <w:rPr>
                <w:rFonts w:ascii="Segoe UI" w:hAnsi="Segoe UI" w:cs="Segoe UI"/>
                <w:color w:val="0D0D0D"/>
                <w:shd w:val="clear" w:color="auto" w:fill="FFFFFF"/>
              </w:rPr>
            </w:pPr>
            <w:r>
              <w:rPr>
                <w:rFonts w:ascii="Segoe UI" w:hAnsi="Segoe UI" w:cs="Segoe UI"/>
                <w:color w:val="0D0D0D"/>
                <w:shd w:val="clear" w:color="auto" w:fill="FFFFFF"/>
              </w:rPr>
              <w:t xml:space="preserve">Recap of the significance of Act 3, Scene 1 in "Romeo and Juliet" </w:t>
            </w:r>
          </w:p>
          <w:p w14:paraId="7B75355D" w14:textId="77777777" w:rsidR="00581C1F" w:rsidRDefault="00581C1F" w:rsidP="007A1DA5">
            <w:pPr>
              <w:rPr>
                <w:rFonts w:ascii="Segoe UI" w:hAnsi="Segoe UI" w:cs="Segoe UI"/>
                <w:color w:val="0D0D0D"/>
                <w:shd w:val="clear" w:color="auto" w:fill="FFFFFF"/>
              </w:rPr>
            </w:pPr>
            <w:r>
              <w:rPr>
                <w:rFonts w:ascii="Segoe UI" w:hAnsi="Segoe UI" w:cs="Segoe UI"/>
                <w:color w:val="0D0D0D"/>
                <w:shd w:val="clear" w:color="auto" w:fill="FFFFFF"/>
              </w:rPr>
              <w:t xml:space="preserve"> Restatement of how Shakespeare utilizes various techniques to create heightened tension and </w:t>
            </w:r>
            <w:proofErr w:type="gramStart"/>
            <w:r>
              <w:rPr>
                <w:rFonts w:ascii="Segoe UI" w:hAnsi="Segoe UI" w:cs="Segoe UI"/>
                <w:color w:val="0D0D0D"/>
                <w:shd w:val="clear" w:color="auto" w:fill="FFFFFF"/>
              </w:rPr>
              <w:t>emotion</w:t>
            </w:r>
            <w:proofErr w:type="gramEnd"/>
            <w:r>
              <w:rPr>
                <w:rFonts w:ascii="Segoe UI" w:hAnsi="Segoe UI" w:cs="Segoe UI"/>
                <w:color w:val="0D0D0D"/>
                <w:shd w:val="clear" w:color="auto" w:fill="FFFFFF"/>
              </w:rPr>
              <w:t xml:space="preserve"> </w:t>
            </w:r>
          </w:p>
          <w:p w14:paraId="33451DB0" w14:textId="77777777" w:rsidR="005D3AEC" w:rsidRDefault="00581C1F" w:rsidP="007A1DA5">
            <w:pPr>
              <w:rPr>
                <w:rFonts w:ascii="Segoe UI" w:hAnsi="Segoe UI" w:cs="Segoe UI"/>
                <w:color w:val="0D0D0D"/>
                <w:shd w:val="clear" w:color="auto" w:fill="FFFFFF"/>
              </w:rPr>
            </w:pPr>
            <w:r>
              <w:rPr>
                <w:rFonts w:ascii="Segoe UI" w:hAnsi="Segoe UI" w:cs="Segoe UI"/>
                <w:color w:val="0D0D0D"/>
                <w:shd w:val="clear" w:color="auto" w:fill="FFFFFF"/>
              </w:rPr>
              <w:t>Final thoughts on the scene's contribution to the audience's appreciation of the play's themes and complexities.</w:t>
            </w:r>
          </w:p>
          <w:p w14:paraId="58F1FDA2" w14:textId="7991A603" w:rsidR="00581C1F" w:rsidRPr="00581C1F" w:rsidRDefault="00581C1F" w:rsidP="007A1DA5">
            <w:pPr>
              <w:rPr>
                <w:bCs/>
                <w:sz w:val="24"/>
                <w:szCs w:val="24"/>
                <w:u w:val="single"/>
              </w:rPr>
            </w:pPr>
            <w:r w:rsidRPr="00581C1F">
              <w:rPr>
                <w:bCs/>
                <w:sz w:val="24"/>
                <w:szCs w:val="24"/>
                <w:u w:val="single"/>
              </w:rPr>
              <w:t xml:space="preserve">What is </w:t>
            </w:r>
            <w:proofErr w:type="spellStart"/>
            <w:r w:rsidRPr="00581C1F">
              <w:rPr>
                <w:bCs/>
                <w:sz w:val="24"/>
                <w:szCs w:val="24"/>
                <w:u w:val="single"/>
              </w:rPr>
              <w:t>Shakepeare</w:t>
            </w:r>
            <w:proofErr w:type="spellEnd"/>
            <w:r w:rsidRPr="00581C1F">
              <w:rPr>
                <w:bCs/>
                <w:sz w:val="24"/>
                <w:szCs w:val="24"/>
                <w:u w:val="single"/>
              </w:rPr>
              <w:t xml:space="preserve"> trying to teach us? Are any of his themes / actions of his characters relevant today?</w:t>
            </w:r>
          </w:p>
        </w:tc>
      </w:tr>
    </w:tbl>
    <w:p w14:paraId="3F00D0DF" w14:textId="77777777" w:rsidR="005D3AEC" w:rsidRPr="005D3AEC" w:rsidRDefault="005D3AEC" w:rsidP="0043393A">
      <w:pPr>
        <w:rPr>
          <w:b/>
          <w:sz w:val="32"/>
          <w:szCs w:val="32"/>
          <w:u w:val="single"/>
        </w:rPr>
      </w:pPr>
    </w:p>
    <w:p w14:paraId="1AF3C457" w14:textId="77777777" w:rsidR="007A1DA5" w:rsidRPr="005D3AEC" w:rsidRDefault="007A1DA5">
      <w:pPr>
        <w:jc w:val="center"/>
        <w:rPr>
          <w:b/>
          <w:sz w:val="32"/>
          <w:szCs w:val="32"/>
          <w:u w:val="single"/>
        </w:rPr>
      </w:pPr>
    </w:p>
    <w:sectPr w:rsidR="007A1DA5" w:rsidRPr="005D3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D59F4"/>
    <w:multiLevelType w:val="hybridMultilevel"/>
    <w:tmpl w:val="6C74265A"/>
    <w:lvl w:ilvl="0" w:tplc="C45453F6">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7010A3"/>
    <w:multiLevelType w:val="hybridMultilevel"/>
    <w:tmpl w:val="67661400"/>
    <w:lvl w:ilvl="0" w:tplc="9418DD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D5132F9"/>
    <w:multiLevelType w:val="hybridMultilevel"/>
    <w:tmpl w:val="C026E3D6"/>
    <w:lvl w:ilvl="0" w:tplc="3DE6EC48">
      <w:numFmt w:val="bullet"/>
      <w:lvlText w:val="-"/>
      <w:lvlJc w:val="left"/>
      <w:pPr>
        <w:tabs>
          <w:tab w:val="num" w:pos="360"/>
        </w:tabs>
        <w:ind w:left="360" w:hanging="360"/>
      </w:pPr>
      <w:rPr>
        <w:rFonts w:ascii="Tahoma" w:eastAsia="Times New Roman" w:hAnsi="Tahoma"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096090"/>
    <w:multiLevelType w:val="hybridMultilevel"/>
    <w:tmpl w:val="216A45BE"/>
    <w:lvl w:ilvl="0" w:tplc="0C382282">
      <w:numFmt w:val="bullet"/>
      <w:lvlText w:val="-"/>
      <w:lvlJc w:val="left"/>
      <w:pPr>
        <w:ind w:left="720" w:hanging="360"/>
      </w:pPr>
      <w:rPr>
        <w:rFonts w:ascii="Calibri" w:eastAsiaTheme="minorHAnsi" w:hAnsi="Calibri"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1423380">
    <w:abstractNumId w:val="1"/>
  </w:num>
  <w:num w:numId="2" w16cid:durableId="2038383777">
    <w:abstractNumId w:val="0"/>
  </w:num>
  <w:num w:numId="3" w16cid:durableId="1776051373">
    <w:abstractNumId w:val="3"/>
  </w:num>
  <w:num w:numId="4" w16cid:durableId="56974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AEC"/>
    <w:rsid w:val="002B295D"/>
    <w:rsid w:val="0043393A"/>
    <w:rsid w:val="00446ED2"/>
    <w:rsid w:val="00493FD8"/>
    <w:rsid w:val="0049618A"/>
    <w:rsid w:val="005819C1"/>
    <w:rsid w:val="00581C1F"/>
    <w:rsid w:val="005B7306"/>
    <w:rsid w:val="005D3AEC"/>
    <w:rsid w:val="00677794"/>
    <w:rsid w:val="007A1DA5"/>
    <w:rsid w:val="00861426"/>
    <w:rsid w:val="00A842B2"/>
    <w:rsid w:val="00C232E4"/>
    <w:rsid w:val="00D742CD"/>
    <w:rsid w:val="00DC4C11"/>
    <w:rsid w:val="00EE4951"/>
    <w:rsid w:val="00EF148D"/>
    <w:rsid w:val="00F87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D5008"/>
  <w15:chartTrackingRefBased/>
  <w15:docId w15:val="{09227A57-0009-4A9F-AA4C-93A3D73C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3A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2CD"/>
    <w:pPr>
      <w:ind w:left="720"/>
      <w:contextualSpacing/>
    </w:pPr>
  </w:style>
  <w:style w:type="character" w:styleId="Emphasis">
    <w:name w:val="Emphasis"/>
    <w:basedOn w:val="DefaultParagraphFont"/>
    <w:uiPriority w:val="20"/>
    <w:qFormat/>
    <w:rsid w:val="002B29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Education Services</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P. Swan</dc:creator>
  <cp:keywords/>
  <dc:description/>
  <cp:lastModifiedBy>Mrs Palencarova</cp:lastModifiedBy>
  <cp:revision>2</cp:revision>
  <dcterms:created xsi:type="dcterms:W3CDTF">2024-04-02T12:29:00Z</dcterms:created>
  <dcterms:modified xsi:type="dcterms:W3CDTF">2024-04-02T12:29:00Z</dcterms:modified>
</cp:coreProperties>
</file>